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A3754B" w:rsidRPr="0085410D" w:rsidRDefault="00A3754B" w:rsidP="00A3754B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r w:rsidRPr="0040595D">
        <w:rPr>
          <w:rFonts w:ascii="Arial" w:hAnsi="Arial" w:cs="Arial"/>
        </w:rPr>
        <w:t>Dz. U. z 201</w:t>
      </w:r>
      <w:r>
        <w:rPr>
          <w:rFonts w:ascii="Arial" w:hAnsi="Arial" w:cs="Arial"/>
        </w:rPr>
        <w:t>9</w:t>
      </w:r>
      <w:r w:rsidRPr="0040595D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1843, z późn. zm.</w:t>
      </w:r>
      <w:r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1A7E6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 w:rsidRPr="001A7E6E">
        <w:rPr>
          <w:rFonts w:ascii="Arial" w:hAnsi="Arial" w:cs="Arial"/>
          <w:b/>
          <w:sz w:val="28"/>
          <w:szCs w:val="28"/>
        </w:rPr>
        <w:tab/>
      </w:r>
    </w:p>
    <w:p w:rsidR="008F0BA0" w:rsidRPr="008F0BA0" w:rsidRDefault="008F0BA0" w:rsidP="008F0BA0">
      <w:pPr>
        <w:tabs>
          <w:tab w:val="left" w:pos="8460"/>
          <w:tab w:val="left" w:pos="891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F0BA0">
        <w:rPr>
          <w:rFonts w:ascii="Arial" w:hAnsi="Arial" w:cs="Arial"/>
          <w:b/>
          <w:sz w:val="28"/>
          <w:szCs w:val="28"/>
        </w:rPr>
        <w:t>Sprawa nr 02/20  – Zakup energii elektrycznej</w:t>
      </w:r>
    </w:p>
    <w:p w:rsidR="00011A1F" w:rsidRPr="001A7E6E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8"/>
          <w:szCs w:val="28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3754B" w:rsidRPr="00321CE5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tej samej grupy kapitałowej, w rozumieniu ustawy z dnia 16 lutego 2007 r. o ochronie konkuren</w:t>
      </w:r>
      <w:r w:rsidR="00A3754B">
        <w:rPr>
          <w:rFonts w:ascii="Arial" w:hAnsi="Arial" w:cs="Arial"/>
          <w:bCs/>
          <w:color w:val="000000"/>
          <w:sz w:val="22"/>
          <w:szCs w:val="22"/>
        </w:rPr>
        <w:t>cji i konsumentów (Dz.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>369, z późn.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A3754B" w:rsidRDefault="00321CE5" w:rsidP="00A3754B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A3754B" w:rsidRPr="00452E6F" w:rsidRDefault="00011A1F" w:rsidP="00A3754B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A3754B">
        <w:rPr>
          <w:rFonts w:ascii="Arial" w:hAnsi="Arial" w:cs="Arial"/>
          <w:bCs/>
          <w:color w:val="000000"/>
          <w:sz w:val="22"/>
          <w:szCs w:val="22"/>
        </w:rPr>
        <w:t xml:space="preserve">Należę(my) 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do tej samej grupy kapitałowej, w rozumieniu ustawy z dnia 16 lutego 2007 r. o ochronie konkurencji i konsumentów (</w:t>
      </w:r>
      <w:r w:rsidR="00A3754B">
        <w:rPr>
          <w:rFonts w:ascii="Arial" w:hAnsi="Arial" w:cs="Arial"/>
          <w:bCs/>
          <w:color w:val="000000"/>
          <w:sz w:val="22"/>
          <w:szCs w:val="22"/>
        </w:rPr>
        <w:t>Dz. U. z 2019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 w:rsidR="00A3754B">
        <w:rPr>
          <w:rFonts w:ascii="Arial" w:hAnsi="Arial" w:cs="Arial"/>
          <w:bCs/>
          <w:color w:val="000000"/>
          <w:sz w:val="22"/>
          <w:szCs w:val="22"/>
        </w:rPr>
        <w:t>369, z późn. zm.</w:t>
      </w:r>
      <w:r w:rsidR="00A3754B"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A3754B" w:rsidRDefault="00011A1F" w:rsidP="00A3754B">
      <w:pPr>
        <w:widowControl w:val="0"/>
        <w:tabs>
          <w:tab w:val="left" w:pos="284"/>
        </w:tabs>
        <w:suppressAutoHyphens/>
        <w:spacing w:before="120" w:after="120"/>
        <w:ind w:left="284"/>
        <w:jc w:val="both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480A8C" w:rsidRDefault="00480A8C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A3754B" w:rsidRPr="000D093C" w:rsidRDefault="00A3754B" w:rsidP="00A3754B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 xml:space="preserve"> r. 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>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A3754B" w:rsidRPr="0085410D" w:rsidRDefault="00A3754B" w:rsidP="00A3754B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A3754B" w:rsidRPr="0085410D" w:rsidRDefault="00A3754B" w:rsidP="00A3754B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321CE5" w:rsidRDefault="00A3754B" w:rsidP="00200B0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Prawo zamówień publicznych </w:t>
      </w:r>
      <w:r w:rsidRPr="000D093C">
        <w:rPr>
          <w:rFonts w:ascii="Arial" w:hAnsi="Arial" w:cs="Arial"/>
          <w:b/>
          <w:bCs/>
          <w:color w:val="000000"/>
          <w:sz w:val="18"/>
          <w:szCs w:val="18"/>
        </w:rPr>
        <w:t>(</w:t>
      </w:r>
      <w:r w:rsidRPr="000D093C">
        <w:rPr>
          <w:rFonts w:ascii="Arial" w:hAnsi="Arial" w:cs="Arial"/>
          <w:b/>
          <w:sz w:val="18"/>
          <w:szCs w:val="18"/>
        </w:rPr>
        <w:t>Dz. U. z 201</w:t>
      </w:r>
      <w:r>
        <w:rPr>
          <w:rFonts w:ascii="Arial" w:hAnsi="Arial" w:cs="Arial"/>
          <w:b/>
          <w:sz w:val="18"/>
          <w:szCs w:val="18"/>
        </w:rPr>
        <w:t>9</w:t>
      </w:r>
      <w:r w:rsidRPr="000D093C">
        <w:rPr>
          <w:rFonts w:ascii="Arial" w:hAnsi="Arial" w:cs="Arial"/>
          <w:b/>
          <w:sz w:val="18"/>
          <w:szCs w:val="18"/>
        </w:rPr>
        <w:t>r</w:t>
      </w:r>
      <w:r w:rsidRPr="000D093C">
        <w:rPr>
          <w:rFonts w:ascii="Arial" w:hAnsi="Arial" w:cs="Arial"/>
          <w:b/>
        </w:rPr>
        <w:t>.</w:t>
      </w:r>
      <w:r w:rsidRPr="0040595D">
        <w:rPr>
          <w:rFonts w:ascii="Arial" w:hAnsi="Arial" w:cs="Arial"/>
        </w:rPr>
        <w:t xml:space="preserve"> </w:t>
      </w:r>
      <w:r w:rsidRPr="000D093C">
        <w:rPr>
          <w:rFonts w:ascii="Arial" w:hAnsi="Arial" w:cs="Arial"/>
          <w:b/>
          <w:sz w:val="18"/>
          <w:szCs w:val="18"/>
        </w:rPr>
        <w:t>poz</w:t>
      </w:r>
      <w:r>
        <w:rPr>
          <w:rFonts w:ascii="Arial" w:hAnsi="Arial" w:cs="Arial"/>
          <w:b/>
          <w:sz w:val="18"/>
          <w:szCs w:val="18"/>
        </w:rPr>
        <w:t>.</w:t>
      </w:r>
      <w:r w:rsidRPr="000D0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1843</w:t>
      </w:r>
      <w:r w:rsidRPr="000D093C">
        <w:rPr>
          <w:rFonts w:ascii="Arial" w:hAnsi="Arial" w:cs="Arial"/>
          <w:b/>
          <w:sz w:val="18"/>
          <w:szCs w:val="18"/>
        </w:rPr>
        <w:t>, z późn. zm.</w:t>
      </w:r>
      <w:r w:rsidRPr="000D093C">
        <w:rPr>
          <w:rFonts w:ascii="Arial" w:hAnsi="Arial" w:cs="Arial"/>
          <w:b/>
          <w:color w:val="000000"/>
          <w:sz w:val="18"/>
          <w:szCs w:val="18"/>
        </w:rPr>
        <w:t>)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321CE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43" w:rsidRDefault="00615343" w:rsidP="00011A1F">
      <w:r>
        <w:separator/>
      </w:r>
    </w:p>
  </w:endnote>
  <w:endnote w:type="continuationSeparator" w:id="0">
    <w:p w:rsidR="00615343" w:rsidRDefault="00615343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05" w:rsidRDefault="00FD0D90" w:rsidP="00E05644">
    <w:pPr>
      <w:widowControl w:val="0"/>
      <w:suppressAutoHyphens/>
      <w:jc w:val="center"/>
      <w:outlineLvl w:val="4"/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C11E42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</w:t>
    </w:r>
    <w:r w:rsidR="00200B05">
      <w:rPr>
        <w:rFonts w:ascii="Arial" w:hAnsi="Arial" w:cs="Arial"/>
        <w:bCs/>
        <w:i/>
        <w:iCs/>
        <w:kern w:val="2"/>
        <w:sz w:val="16"/>
        <w:szCs w:val="16"/>
        <w:lang w:eastAsia="ar-SA"/>
      </w:rPr>
      <w:t>2</w:t>
    </w:r>
    <w:r w:rsidR="00A3754B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/20</w:t>
    </w:r>
    <w:r w:rsidR="00E056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43" w:rsidRDefault="00615343" w:rsidP="00011A1F">
      <w:r>
        <w:separator/>
      </w:r>
    </w:p>
  </w:footnote>
  <w:footnote w:type="continuationSeparator" w:id="0">
    <w:p w:rsidR="00615343" w:rsidRDefault="00615343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46F76"/>
    <w:rsid w:val="000C782F"/>
    <w:rsid w:val="000D59BA"/>
    <w:rsid w:val="000E3879"/>
    <w:rsid w:val="001A7E6E"/>
    <w:rsid w:val="00200B05"/>
    <w:rsid w:val="00253352"/>
    <w:rsid w:val="0028086C"/>
    <w:rsid w:val="00321CE5"/>
    <w:rsid w:val="0035326D"/>
    <w:rsid w:val="00381929"/>
    <w:rsid w:val="003B2883"/>
    <w:rsid w:val="003B53D5"/>
    <w:rsid w:val="00401D6C"/>
    <w:rsid w:val="00445877"/>
    <w:rsid w:val="0047058D"/>
    <w:rsid w:val="00480A8C"/>
    <w:rsid w:val="005439CE"/>
    <w:rsid w:val="00574563"/>
    <w:rsid w:val="005A024D"/>
    <w:rsid w:val="00615343"/>
    <w:rsid w:val="00662ADB"/>
    <w:rsid w:val="00671925"/>
    <w:rsid w:val="00791CFE"/>
    <w:rsid w:val="007C5F44"/>
    <w:rsid w:val="00822769"/>
    <w:rsid w:val="00827D77"/>
    <w:rsid w:val="00876962"/>
    <w:rsid w:val="008843DF"/>
    <w:rsid w:val="008A77C0"/>
    <w:rsid w:val="008F0BA0"/>
    <w:rsid w:val="008F1E42"/>
    <w:rsid w:val="009E347B"/>
    <w:rsid w:val="009F06D1"/>
    <w:rsid w:val="00A3754B"/>
    <w:rsid w:val="00AB26D6"/>
    <w:rsid w:val="00AB3A61"/>
    <w:rsid w:val="00C11E42"/>
    <w:rsid w:val="00CA1B74"/>
    <w:rsid w:val="00CB6BCA"/>
    <w:rsid w:val="00CE6A53"/>
    <w:rsid w:val="00D265EA"/>
    <w:rsid w:val="00D760FF"/>
    <w:rsid w:val="00D96356"/>
    <w:rsid w:val="00DA0B2E"/>
    <w:rsid w:val="00DB68D0"/>
    <w:rsid w:val="00E02405"/>
    <w:rsid w:val="00E05644"/>
    <w:rsid w:val="00E14B88"/>
    <w:rsid w:val="00E536CB"/>
    <w:rsid w:val="00E7281F"/>
    <w:rsid w:val="00F34685"/>
    <w:rsid w:val="00F436AD"/>
    <w:rsid w:val="00FD0D90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D85A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A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A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Diaków Krzysztof</cp:lastModifiedBy>
  <cp:revision>4</cp:revision>
  <cp:lastPrinted>2020-10-30T12:30:00Z</cp:lastPrinted>
  <dcterms:created xsi:type="dcterms:W3CDTF">2020-10-30T12:30:00Z</dcterms:created>
  <dcterms:modified xsi:type="dcterms:W3CDTF">2020-11-03T12:22:00Z</dcterms:modified>
</cp:coreProperties>
</file>