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1F" w:rsidRPr="00217355" w:rsidRDefault="00011A1F" w:rsidP="00011A1F">
      <w:pPr>
        <w:rPr>
          <w:rFonts w:ascii="Arial" w:hAnsi="Arial" w:cs="Arial"/>
          <w:sz w:val="22"/>
          <w:szCs w:val="22"/>
        </w:rPr>
      </w:pPr>
      <w:r w:rsidRPr="00217355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011A1F" w:rsidRPr="00B23773" w:rsidRDefault="00011A1F" w:rsidP="00011A1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Pr="003174D2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3174D2">
        <w:rPr>
          <w:rFonts w:ascii="Arial" w:hAnsi="Arial" w:cs="Arial"/>
          <w:b/>
          <w:u w:val="single"/>
        </w:rPr>
        <w:t>ykonawcy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o przynależności lub braku przynależności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 xml:space="preserve">do tej samej grupy kapitałowej, o której mowa w </w:t>
      </w:r>
      <w:r>
        <w:rPr>
          <w:rFonts w:ascii="Arial" w:hAnsi="Arial" w:cs="Arial"/>
          <w:b/>
        </w:rPr>
        <w:t xml:space="preserve">art. 24 ust. 1 pkt 23 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ustawy </w:t>
      </w:r>
      <w:r w:rsidRPr="0003289C">
        <w:rPr>
          <w:rFonts w:ascii="Arial" w:hAnsi="Arial" w:cs="Arial"/>
          <w:b/>
          <w:bCs/>
        </w:rPr>
        <w:t>z dnia 29.01.2004 r. - Prawo zamówień publicznych</w:t>
      </w:r>
    </w:p>
    <w:p w:rsidR="00011A1F" w:rsidRPr="0085410D" w:rsidRDefault="0035326D" w:rsidP="00011A1F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(</w:t>
      </w:r>
      <w:bookmarkStart w:id="0" w:name="_GoBack"/>
      <w:bookmarkEnd w:id="0"/>
      <w:r w:rsidR="00011A1F" w:rsidRPr="0085410D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z. U. z 2017 r. poz. 1579</w:t>
      </w:r>
      <w:r w:rsidR="00011A1F">
        <w:rPr>
          <w:rFonts w:ascii="Arial" w:hAnsi="Arial" w:cs="Arial"/>
          <w:bCs/>
        </w:rPr>
        <w:t>, z późn. zm.</w:t>
      </w:r>
      <w:r w:rsidR="00011A1F" w:rsidRPr="0085410D">
        <w:rPr>
          <w:rFonts w:ascii="Arial" w:hAnsi="Arial" w:cs="Arial"/>
        </w:rPr>
        <w:t xml:space="preserve">)  </w:t>
      </w:r>
    </w:p>
    <w:p w:rsidR="00011A1F" w:rsidRPr="00B23773" w:rsidRDefault="00011A1F" w:rsidP="00011A1F">
      <w:pPr>
        <w:spacing w:before="120" w:after="120"/>
        <w:jc w:val="center"/>
        <w:rPr>
          <w:rFonts w:ascii="Arial" w:hAnsi="Arial" w:cs="Arial"/>
          <w:b/>
          <w:color w:val="2E74B5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</w:t>
      </w: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ziałając w imieniu i na rzecz :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8A77C0" w:rsidRPr="00B23773" w:rsidRDefault="008A77C0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3174D2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informacją</w:t>
      </w:r>
      <w:r w:rsidRPr="0002683A">
        <w:rPr>
          <w:rFonts w:ascii="Arial" w:hAnsi="Arial" w:cs="Arial"/>
          <w:sz w:val="22"/>
          <w:szCs w:val="22"/>
        </w:rPr>
        <w:t>, o której mowa w ar</w:t>
      </w:r>
      <w:r>
        <w:rPr>
          <w:rFonts w:ascii="Arial" w:hAnsi="Arial" w:cs="Arial"/>
          <w:sz w:val="22"/>
          <w:szCs w:val="22"/>
        </w:rPr>
        <w:t>t. 86 ust. 5 ustawy Pzp</w:t>
      </w:r>
      <w:r w:rsidRPr="0002683A">
        <w:rPr>
          <w:rFonts w:ascii="Arial" w:hAnsi="Arial" w:cs="Arial"/>
          <w:sz w:val="22"/>
          <w:szCs w:val="22"/>
        </w:rPr>
        <w:t xml:space="preserve">, umieszczoną na stronie internetowej Zamawiającego w postępowaniu o udzielenie zamówienia publicznego dotyczącego </w:t>
      </w:r>
    </w:p>
    <w:p w:rsidR="00011A1F" w:rsidRPr="00DA0B2E" w:rsidRDefault="00D265EA" w:rsidP="00D265EA">
      <w:pPr>
        <w:tabs>
          <w:tab w:val="left" w:pos="2790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60119C" w:rsidRPr="0060119C" w:rsidRDefault="0060119C" w:rsidP="0060119C">
      <w:pPr>
        <w:pStyle w:val="Nagwek3"/>
        <w:shd w:val="clear" w:color="auto" w:fill="FFFFFF"/>
        <w:spacing w:before="0" w:beforeAutospacing="0" w:after="120" w:afterAutospacing="0" w:line="312" w:lineRule="atLeast"/>
        <w:jc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60119C">
        <w:rPr>
          <w:rFonts w:ascii="Arial" w:hAnsi="Arial" w:cs="Arial"/>
          <w:sz w:val="24"/>
          <w:szCs w:val="24"/>
        </w:rPr>
        <w:t>Sprawa nr 13</w:t>
      </w:r>
      <w:r w:rsidR="0035326D" w:rsidRPr="0060119C">
        <w:rPr>
          <w:rFonts w:ascii="Arial" w:hAnsi="Arial" w:cs="Arial"/>
          <w:sz w:val="24"/>
          <w:szCs w:val="24"/>
        </w:rPr>
        <w:t>/18</w:t>
      </w:r>
      <w:r w:rsidR="00011A1F" w:rsidRPr="0060119C">
        <w:rPr>
          <w:rFonts w:ascii="Arial" w:hAnsi="Arial" w:cs="Arial"/>
          <w:sz w:val="24"/>
          <w:szCs w:val="24"/>
        </w:rPr>
        <w:t xml:space="preserve">  –</w:t>
      </w:r>
      <w:r w:rsidR="00DA0B2E" w:rsidRPr="0060119C">
        <w:rPr>
          <w:rFonts w:ascii="Arial" w:hAnsi="Arial" w:cs="Arial"/>
          <w:sz w:val="24"/>
          <w:szCs w:val="24"/>
        </w:rPr>
        <w:t xml:space="preserve"> </w:t>
      </w:r>
      <w:r w:rsidRPr="0060119C">
        <w:rPr>
          <w:rFonts w:ascii="Arial" w:hAnsi="Arial" w:cs="Arial"/>
          <w:b w:val="0"/>
          <w:bCs w:val="0"/>
          <w:color w:val="000000"/>
          <w:sz w:val="24"/>
          <w:szCs w:val="24"/>
        </w:rPr>
        <w:t>Zakup energii elektrycznej na potrzeby obiektów Centralnego Ośrodka Szkolenia Straży Granicznej przy ul. Marszałka Józefa Piłsudskiego 92 i 95 w Koszalinie</w:t>
      </w:r>
    </w:p>
    <w:p w:rsidR="00011A1F" w:rsidRPr="00321CE5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 xml:space="preserve">oświadczam(my), </w:t>
      </w:r>
      <w:r w:rsidRPr="00106027">
        <w:rPr>
          <w:rFonts w:ascii="Arial" w:hAnsi="Arial" w:cs="Arial"/>
          <w:color w:val="000000"/>
          <w:sz w:val="22"/>
          <w:szCs w:val="22"/>
        </w:rPr>
        <w:t>co następuje:</w:t>
      </w:r>
    </w:p>
    <w:p w:rsidR="00011A1F" w:rsidRPr="00217355" w:rsidRDefault="00011A1F" w:rsidP="00011A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21CE5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/>
          <w:bCs/>
          <w:color w:val="000000"/>
          <w:sz w:val="22"/>
          <w:szCs w:val="22"/>
        </w:rPr>
        <w:t>Nie należę(my)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do tej samej grupy kapitałowej, w rozumieniu ustawy z dnia 16 lutego 2007 r. o ochronie konkuren</w:t>
      </w:r>
      <w:r w:rsidR="000D3842">
        <w:rPr>
          <w:rFonts w:ascii="Arial" w:hAnsi="Arial" w:cs="Arial"/>
          <w:bCs/>
          <w:color w:val="000000"/>
          <w:sz w:val="22"/>
          <w:szCs w:val="22"/>
        </w:rPr>
        <w:t>cji i konsumentów (Dz. U. z 2018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0D3842">
        <w:rPr>
          <w:rFonts w:ascii="Arial" w:hAnsi="Arial" w:cs="Arial"/>
          <w:bCs/>
          <w:color w:val="000000"/>
          <w:sz w:val="22"/>
          <w:szCs w:val="22"/>
        </w:rPr>
        <w:t>798</w:t>
      </w:r>
      <w:r w:rsidR="009E347B">
        <w:rPr>
          <w:rFonts w:ascii="Arial" w:hAnsi="Arial" w:cs="Arial"/>
          <w:bCs/>
          <w:color w:val="000000"/>
          <w:sz w:val="22"/>
          <w:szCs w:val="22"/>
        </w:rPr>
        <w:t>, z póżn.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321CE5" w:rsidRPr="00452E6F" w:rsidRDefault="00321CE5" w:rsidP="00321CE5">
      <w:pPr>
        <w:widowControl w:val="0"/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452E6F" w:rsidRDefault="00011A1F" w:rsidP="00011A1F">
      <w:pPr>
        <w:spacing w:before="120" w:after="120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…........................, dnia  .................          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CE6A53">
      <w:pPr>
        <w:pStyle w:val="Tekstpodstawowywcity3"/>
        <w:ind w:left="0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Pr="00452E6F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Cs/>
          <w:color w:val="000000"/>
          <w:sz w:val="22"/>
          <w:szCs w:val="22"/>
        </w:rPr>
        <w:t>Należę(my) do tej samej grupy kapitałowej, w rozumieniu ustawy z dnia 16 lutego 2007 r. o ochronie konkurencji i konsumentów (</w:t>
      </w:r>
      <w:r w:rsidR="000D3842">
        <w:rPr>
          <w:rFonts w:ascii="Arial" w:hAnsi="Arial" w:cs="Arial"/>
          <w:bCs/>
          <w:color w:val="000000"/>
          <w:sz w:val="22"/>
          <w:szCs w:val="22"/>
        </w:rPr>
        <w:t>Dz. U. z 2018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0D3842">
        <w:rPr>
          <w:rFonts w:ascii="Arial" w:hAnsi="Arial" w:cs="Arial"/>
          <w:bCs/>
          <w:color w:val="000000"/>
          <w:sz w:val="22"/>
          <w:szCs w:val="22"/>
        </w:rPr>
        <w:t>798</w:t>
      </w:r>
      <w:r w:rsidR="009E347B">
        <w:rPr>
          <w:rFonts w:ascii="Arial" w:hAnsi="Arial" w:cs="Arial"/>
          <w:bCs/>
          <w:color w:val="000000"/>
          <w:sz w:val="22"/>
          <w:szCs w:val="22"/>
        </w:rPr>
        <w:t>, z późn.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011A1F" w:rsidRPr="00171AA3" w:rsidRDefault="00011A1F" w:rsidP="00011A1F">
      <w:pPr>
        <w:pStyle w:val="Tytu"/>
        <w:tabs>
          <w:tab w:val="left" w:pos="284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11A1F" w:rsidRPr="00452E6F" w:rsidRDefault="00011A1F" w:rsidP="00011A1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11A1F" w:rsidRPr="00452E6F" w:rsidRDefault="00011A1F" w:rsidP="00321CE5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.....................</w:t>
      </w:r>
      <w:r w:rsidR="00321CE5">
        <w:rPr>
          <w:rFonts w:ascii="Arial" w:hAnsi="Arial" w:cs="Arial"/>
          <w:color w:val="000000"/>
        </w:rPr>
        <w:t xml:space="preserve">..., dnia  .................   </w:t>
      </w:r>
      <w:r>
        <w:rPr>
          <w:rFonts w:ascii="Arial" w:hAnsi="Arial" w:cs="Arial"/>
          <w:color w:val="000000"/>
        </w:rPr>
        <w:t xml:space="preserve">   </w:t>
      </w:r>
      <w:r w:rsidRPr="00452E6F">
        <w:rPr>
          <w:rFonts w:ascii="Arial" w:hAnsi="Arial" w:cs="Arial"/>
          <w:color w:val="000000"/>
        </w:rPr>
        <w:t>..........................................................................................................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spacing w:after="0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Oświadczenie należy złożyć w oryginale, w terminie 3 dni, od dnia opublikowania przez Zamawiającego na jego stronie internetowej informacji wynikających z art. 86 ust. 5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z. U. z 2017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r. poz.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1579</w:t>
      </w:r>
      <w:r>
        <w:rPr>
          <w:rFonts w:ascii="Arial" w:hAnsi="Arial" w:cs="Arial"/>
          <w:b/>
          <w:bCs/>
          <w:color w:val="000000"/>
          <w:sz w:val="18"/>
          <w:szCs w:val="18"/>
        </w:rPr>
        <w:t>, z późn.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).  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 xml:space="preserve">Należy wypełnić pkt 1) albo pkt 2). </w:t>
      </w:r>
    </w:p>
    <w:p w:rsidR="00011A1F" w:rsidRPr="0085410D" w:rsidRDefault="00011A1F" w:rsidP="00011A1F">
      <w:pPr>
        <w:pStyle w:val="Tekstpodstawowywcity3"/>
        <w:spacing w:before="12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>W przypadku oferty wspólnej składa każdy z partnerów  (konsorcjantów), nie pełnomocnik.</w:t>
      </w:r>
    </w:p>
    <w:p w:rsidR="00671925" w:rsidRPr="003B53D5" w:rsidRDefault="00011A1F" w:rsidP="003B53D5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 przypadku wypełnienia pkt 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2) o przynależności do tej samej grupy kapitałowej, Zamawiający wraz z przedmiotowym oświadczeniem zaleca przekazanie </w:t>
      </w:r>
      <w:r>
        <w:rPr>
          <w:rFonts w:ascii="Arial" w:hAnsi="Arial" w:cs="Arial"/>
          <w:b/>
          <w:color w:val="000000"/>
          <w:sz w:val="18"/>
          <w:szCs w:val="18"/>
        </w:rPr>
        <w:t>dowodów, że powiązania z innym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ykonawcą nie prowadzą do zakłócenia konkurencji w niniejszym postępowaniu o udzielenia zamówienia publicznego, co zgodnie z treścią art. 24 ust. 1 pkt. 23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Dz. U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. z 2017 r. poz. 1579</w:t>
      </w:r>
      <w:r>
        <w:rPr>
          <w:rFonts w:ascii="Arial" w:hAnsi="Arial" w:cs="Arial"/>
          <w:b/>
          <w:bCs/>
          <w:color w:val="000000"/>
          <w:sz w:val="18"/>
          <w:szCs w:val="18"/>
        </w:rPr>
        <w:t>, z późn.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b/>
          <w:color w:val="000000"/>
          <w:sz w:val="18"/>
          <w:szCs w:val="18"/>
        </w:rPr>
        <w:t>skutkuje wykluczeniem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>ykonawcy z postepowania.</w:t>
      </w:r>
    </w:p>
    <w:sectPr w:rsidR="00671925" w:rsidRPr="003B53D5" w:rsidSect="00637ED5">
      <w:footerReference w:type="default" r:id="rId7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C00" w:rsidRDefault="00853C00" w:rsidP="00011A1F">
      <w:r>
        <w:separator/>
      </w:r>
    </w:p>
  </w:endnote>
  <w:endnote w:type="continuationSeparator" w:id="0">
    <w:p w:rsidR="00853C00" w:rsidRDefault="00853C00" w:rsidP="000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8" w:rsidRPr="003F6948" w:rsidRDefault="00FD0D90" w:rsidP="003F6948">
    <w:pPr>
      <w:widowControl w:val="0"/>
      <w:suppressAutoHyphens/>
      <w:jc w:val="center"/>
      <w:outlineLvl w:val="4"/>
      <w:rPr>
        <w:rFonts w:ascii="Arial" w:hAnsi="Arial" w:cs="Arial"/>
        <w:bCs/>
        <w:i/>
        <w:iCs/>
        <w:kern w:val="2"/>
        <w:sz w:val="16"/>
        <w:szCs w:val="16"/>
        <w:lang w:eastAsia="ar-SA"/>
      </w:rPr>
    </w:pP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Centralny Ośrodek Szkolenia Straży Granicznej im. Marszałka Polski Józefa Piłsudskiego w Koszalinie – sprawa 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 w:rsidR="0060119C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13</w:t>
    </w: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/1</w:t>
    </w:r>
    <w:r w:rsidR="005A024D">
      <w:rPr>
        <w:rFonts w:ascii="Arial" w:hAnsi="Arial" w:cs="Arial"/>
        <w:bCs/>
        <w:i/>
        <w:iCs/>
        <w:kern w:val="2"/>
        <w:sz w:val="16"/>
        <w:szCs w:val="16"/>
        <w:lang w:eastAsia="ar-SA"/>
      </w:rPr>
      <w:t>8</w:t>
    </w:r>
  </w:p>
  <w:p w:rsidR="00107905" w:rsidRDefault="00853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C00" w:rsidRDefault="00853C00" w:rsidP="00011A1F">
      <w:r>
        <w:separator/>
      </w:r>
    </w:p>
  </w:footnote>
  <w:footnote w:type="continuationSeparator" w:id="0">
    <w:p w:rsidR="00853C00" w:rsidRDefault="00853C00" w:rsidP="000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5028"/>
    <w:multiLevelType w:val="hybridMultilevel"/>
    <w:tmpl w:val="ADDA1816"/>
    <w:lvl w:ilvl="0" w:tplc="88DAAA8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B"/>
    <w:rsid w:val="00011A1F"/>
    <w:rsid w:val="00091620"/>
    <w:rsid w:val="000D3842"/>
    <w:rsid w:val="000D59BA"/>
    <w:rsid w:val="000E3879"/>
    <w:rsid w:val="0028086C"/>
    <w:rsid w:val="00321CE5"/>
    <w:rsid w:val="0035326D"/>
    <w:rsid w:val="003B53D5"/>
    <w:rsid w:val="00445877"/>
    <w:rsid w:val="004615ED"/>
    <w:rsid w:val="0047058D"/>
    <w:rsid w:val="00477D97"/>
    <w:rsid w:val="005A024D"/>
    <w:rsid w:val="0060119C"/>
    <w:rsid w:val="006618AE"/>
    <w:rsid w:val="00662ADB"/>
    <w:rsid w:val="00671925"/>
    <w:rsid w:val="00791CFE"/>
    <w:rsid w:val="007C5F44"/>
    <w:rsid w:val="00827D77"/>
    <w:rsid w:val="00853C00"/>
    <w:rsid w:val="00876962"/>
    <w:rsid w:val="008A77C0"/>
    <w:rsid w:val="008F2A24"/>
    <w:rsid w:val="009E347B"/>
    <w:rsid w:val="00AB3A61"/>
    <w:rsid w:val="00B17EB4"/>
    <w:rsid w:val="00BE39F5"/>
    <w:rsid w:val="00C15396"/>
    <w:rsid w:val="00C54E5D"/>
    <w:rsid w:val="00CB6BCA"/>
    <w:rsid w:val="00CE6A53"/>
    <w:rsid w:val="00D265EA"/>
    <w:rsid w:val="00D760FF"/>
    <w:rsid w:val="00DA0B2E"/>
    <w:rsid w:val="00DB68D0"/>
    <w:rsid w:val="00E14B88"/>
    <w:rsid w:val="00E536CB"/>
    <w:rsid w:val="00E7281F"/>
    <w:rsid w:val="00F34685"/>
    <w:rsid w:val="00F436AD"/>
    <w:rsid w:val="00FD0B3D"/>
    <w:rsid w:val="00FD0D90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93BB-DED1-465F-8EB4-6C7A951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54E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1A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A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11A1F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1A1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1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32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326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4E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Marek Piotr</cp:lastModifiedBy>
  <cp:revision>2</cp:revision>
  <dcterms:created xsi:type="dcterms:W3CDTF">2018-10-02T10:21:00Z</dcterms:created>
  <dcterms:modified xsi:type="dcterms:W3CDTF">2018-10-02T10:21:00Z</dcterms:modified>
</cp:coreProperties>
</file>